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11"/>
      <w:bookmarkStart w:id="1" w:name="_Toc35393797"/>
      <w:r>
        <w:rPr>
          <w:rFonts w:hint="eastAsia" w:ascii="华文中宋" w:hAnsi="华文中宋" w:eastAsia="华文中宋"/>
        </w:rPr>
        <w:t>竞争性磋商公告</w:t>
      </w:r>
      <w:bookmarkEnd w:id="0"/>
      <w:bookmarkEnd w:id="1"/>
    </w:p>
    <w:p/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江苏省消防救援总队办公楼鉴定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服务项目</w:t>
      </w:r>
      <w:r>
        <w:rPr>
          <w:rFonts w:hint="eastAsia" w:ascii="仿宋" w:hAnsi="仿宋" w:eastAsia="仿宋"/>
          <w:sz w:val="28"/>
          <w:szCs w:val="28"/>
        </w:rPr>
        <w:t xml:space="preserve"> 采购项目的潜在供应商应在</w:t>
      </w:r>
      <w:r>
        <w:rPr>
          <w:rFonts w:hint="eastAsia" w:ascii="仿宋" w:hAnsi="仿宋" w:eastAsia="仿宋"/>
          <w:sz w:val="28"/>
          <w:szCs w:val="28"/>
          <w:u w:val="single"/>
        </w:rPr>
        <w:t>南京市鼓楼区龙园西路15号213室</w:t>
      </w:r>
      <w:r>
        <w:rPr>
          <w:rFonts w:hint="eastAsia" w:ascii="仿宋" w:hAnsi="仿宋" w:eastAsia="仿宋"/>
          <w:sz w:val="28"/>
          <w:szCs w:val="28"/>
        </w:rPr>
        <w:t>获取采购文件，并于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>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点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分</w:t>
      </w:r>
      <w:r>
        <w:rPr>
          <w:rFonts w:hint="eastAsia" w:ascii="仿宋" w:hAnsi="仿宋" w:eastAsia="仿宋"/>
          <w:bCs/>
          <w:sz w:val="28"/>
          <w:szCs w:val="28"/>
        </w:rPr>
        <w:t>（北京时间）前提交响应</w:t>
      </w:r>
      <w:r>
        <w:rPr>
          <w:rFonts w:ascii="仿宋" w:hAnsi="仿宋" w:eastAsia="仿宋"/>
          <w:bCs/>
          <w:sz w:val="28"/>
          <w:szCs w:val="28"/>
        </w:rPr>
        <w:t>文件</w:t>
      </w:r>
      <w:r>
        <w:rPr>
          <w:rFonts w:hint="eastAsia" w:ascii="仿宋" w:hAnsi="仿宋" w:eastAsia="仿宋"/>
          <w:sz w:val="28"/>
          <w:szCs w:val="28"/>
        </w:rPr>
        <w:t>。</w:t>
      </w:r>
    </w:p>
    <w:p/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" w:name="_Toc35393629"/>
      <w:bookmarkStart w:id="3" w:name="_Toc28359089"/>
      <w:bookmarkStart w:id="4" w:name="_Toc35393798"/>
      <w:bookmarkStart w:id="5" w:name="_Toc28359012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2"/>
      <w:bookmarkEnd w:id="3"/>
      <w:bookmarkEnd w:id="4"/>
      <w:bookmarkEnd w:id="5"/>
    </w:p>
    <w:p>
      <w:p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项目编号：JSCX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FW</w:t>
      </w: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-0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项目名称：江苏省消防救援总队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办公楼鉴定服务项目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采购方式：竞争性磋商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预算金额：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万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最高限价（如有）：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万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采购需求：江苏省消防救援总队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办公楼结构安全性鉴定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合同履行期限：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0天</w:t>
      </w:r>
      <w:bookmarkStart w:id="45" w:name="_GoBack"/>
      <w:bookmarkEnd w:id="45"/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本项目（</w:t>
      </w:r>
      <w:r>
        <w:rPr>
          <w:rFonts w:hint="eastAsia" w:ascii="仿宋" w:hAnsi="仿宋" w:eastAsia="仿宋"/>
          <w:i/>
          <w:sz w:val="28"/>
          <w:szCs w:val="28"/>
        </w:rPr>
        <w:t>是</w:t>
      </w:r>
      <w:r>
        <w:rPr>
          <w:rFonts w:ascii="仿宋" w:hAnsi="仿宋" w:eastAsia="仿宋"/>
          <w:i/>
          <w:sz w:val="28"/>
          <w:szCs w:val="28"/>
        </w:rPr>
        <w:t>/否</w:t>
      </w:r>
      <w:r>
        <w:rPr>
          <w:rFonts w:hint="eastAsia" w:ascii="仿宋" w:hAnsi="仿宋" w:eastAsia="仿宋"/>
          <w:sz w:val="28"/>
          <w:szCs w:val="28"/>
        </w:rPr>
        <w:t>）接受联合体：否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" w:name="_Toc28359013"/>
      <w:bookmarkStart w:id="7" w:name="_Toc35393630"/>
      <w:bookmarkStart w:id="8" w:name="_Toc28359090"/>
      <w:bookmarkStart w:id="9" w:name="_Toc35393799"/>
      <w:r>
        <w:rPr>
          <w:rFonts w:hint="eastAsia" w:ascii="黑体" w:hAnsi="黑体" w:cs="宋体"/>
          <w:b w:val="0"/>
          <w:sz w:val="28"/>
          <w:szCs w:val="28"/>
        </w:rPr>
        <w:t>二、申请人的资格要求：</w:t>
      </w:r>
      <w:bookmarkEnd w:id="6"/>
      <w:bookmarkEnd w:id="7"/>
      <w:bookmarkEnd w:id="8"/>
      <w:bookmarkEnd w:id="9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1.满足《中华人民共和国政府采购法》第二十二条规定；</w:t>
      </w:r>
    </w:p>
    <w:p>
      <w:pPr>
        <w:ind w:firstLine="560" w:firstLineChars="200"/>
        <w:rPr>
          <w:rFonts w:ascii="仿宋" w:hAnsi="仿宋" w:eastAsia="仿宋"/>
          <w:iCs/>
          <w:sz w:val="28"/>
          <w:szCs w:val="28"/>
          <w:u w:val="single"/>
        </w:rPr>
      </w:pPr>
      <w:bookmarkStart w:id="10" w:name="_Toc28359091"/>
      <w:bookmarkStart w:id="11" w:name="_Toc28359014"/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.落实政府采购政策需满足的资格要求：</w:t>
      </w:r>
      <w:r>
        <w:rPr>
          <w:rFonts w:hint="eastAsia" w:ascii="仿宋" w:hAnsi="仿宋" w:eastAsia="仿宋"/>
          <w:iCs/>
          <w:sz w:val="28"/>
          <w:szCs w:val="28"/>
          <w:u w:val="single"/>
        </w:rPr>
        <w:t>小微企业、监狱企业、残疾人福利性单位、扶贫单位享有10%的报价优惠政策</w:t>
      </w:r>
    </w:p>
    <w:p>
      <w:pPr>
        <w:spacing w:line="3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3.本项目的特定资格要求：</w:t>
      </w:r>
    </w:p>
    <w:p>
      <w:pPr>
        <w:pStyle w:val="14"/>
        <w:adjustRightInd w:val="0"/>
        <w:snapToGrid w:val="0"/>
        <w:spacing w:before="0" w:beforeAutospacing="0" w:after="0" w:afterAutospacing="0" w:line="360" w:lineRule="auto"/>
        <w:rPr>
          <w:rFonts w:hint="eastAsia" w:ascii="仿宋" w:hAnsi="仿宋" w:eastAsia="仿宋" w:cs="Times New Roman"/>
          <w:iCs/>
          <w:kern w:val="2"/>
          <w:sz w:val="28"/>
          <w:szCs w:val="28"/>
          <w:u w:val="single"/>
          <w:lang w:val="en-US" w:eastAsia="zh-CN" w:bidi="ar-SA"/>
        </w:rPr>
      </w:pPr>
      <w:bookmarkStart w:id="12" w:name="_Toc35393800"/>
      <w:bookmarkStart w:id="13" w:name="_Toc35393631"/>
      <w:r>
        <w:rPr>
          <w:rFonts w:hint="eastAsia" w:ascii="仿宋" w:hAnsi="仿宋" w:eastAsia="仿宋" w:cs="Times New Roman"/>
          <w:iCs/>
          <w:kern w:val="2"/>
          <w:sz w:val="28"/>
          <w:szCs w:val="28"/>
          <w:u w:val="single"/>
          <w:lang w:val="en-US" w:eastAsia="zh-CN" w:bidi="ar-SA"/>
        </w:rPr>
        <w:t>（1）具有省级及以上住房和城乡建设主管部门颁发的《建设工程质量检测机构检测资质证书》，且检测资质证书中包含主体结构工程现场检测；（提供有效证书复印件加盖公章）</w:t>
      </w:r>
    </w:p>
    <w:p>
      <w:pPr>
        <w:pStyle w:val="14"/>
        <w:adjustRightInd w:val="0"/>
        <w:snapToGrid w:val="0"/>
        <w:spacing w:before="0" w:beforeAutospacing="0" w:after="0" w:afterAutospacing="0" w:line="360" w:lineRule="auto"/>
        <w:rPr>
          <w:rFonts w:hint="eastAsia" w:ascii="仿宋" w:hAnsi="仿宋" w:eastAsia="仿宋" w:cs="Times New Roman"/>
          <w:i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 w:cs="Times New Roman"/>
          <w:iCs/>
          <w:kern w:val="2"/>
          <w:sz w:val="28"/>
          <w:szCs w:val="28"/>
          <w:u w:val="single"/>
          <w:lang w:val="en-US" w:eastAsia="zh-CN" w:bidi="ar-SA"/>
        </w:rPr>
        <w:t>（2）具有省级及以上技术监督局颁发的资质认定计量认证证书（CMA）（提供有效证书复印件加盖公章）</w:t>
      </w:r>
    </w:p>
    <w:p>
      <w:pPr>
        <w:pStyle w:val="14"/>
        <w:adjustRightInd w:val="0"/>
        <w:snapToGrid w:val="0"/>
        <w:spacing w:before="0" w:beforeAutospacing="0" w:after="0" w:afterAutospacing="0" w:line="360" w:lineRule="auto"/>
        <w:rPr>
          <w:rFonts w:hint="eastAsia" w:ascii="仿宋" w:hAnsi="仿宋" w:eastAsia="仿宋" w:cs="Times New Roman"/>
          <w:i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 w:cs="Times New Roman"/>
          <w:iCs/>
          <w:kern w:val="2"/>
          <w:sz w:val="28"/>
          <w:szCs w:val="28"/>
          <w:u w:val="single"/>
          <w:lang w:val="en-US" w:eastAsia="zh-CN" w:bidi="ar-SA"/>
        </w:rPr>
        <w:t>（3）入选南京市房屋安全鉴定单位名录库（提供南京市住房保障与房产局网页截图复印件加盖公章）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r>
        <w:rPr>
          <w:rFonts w:hint="eastAsia" w:ascii="黑体" w:hAnsi="黑体" w:cs="宋体"/>
          <w:b w:val="0"/>
          <w:sz w:val="28"/>
          <w:szCs w:val="28"/>
        </w:rPr>
        <w:t>三、获取采购文件</w:t>
      </w:r>
      <w:bookmarkEnd w:id="10"/>
      <w:bookmarkEnd w:id="11"/>
      <w:bookmarkEnd w:id="12"/>
      <w:bookmarkEnd w:id="13"/>
    </w:p>
    <w:p>
      <w:pPr>
        <w:spacing w:line="360" w:lineRule="auto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时间：</w:t>
      </w:r>
      <w:r>
        <w:rPr>
          <w:rFonts w:hint="eastAsia" w:ascii="仿宋" w:hAnsi="仿宋" w:eastAsia="仿宋" w:cs="宋体"/>
          <w:sz w:val="28"/>
          <w:szCs w:val="28"/>
          <w:u w:val="single"/>
        </w:rPr>
        <w:t>202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宋体"/>
          <w:sz w:val="28"/>
          <w:szCs w:val="28"/>
          <w:u w:val="single"/>
        </w:rPr>
        <w:t>年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月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12</w:t>
      </w:r>
      <w:r>
        <w:rPr>
          <w:rFonts w:hint="eastAsia" w:ascii="仿宋" w:hAnsi="仿宋" w:eastAsia="仿宋" w:cs="宋体"/>
          <w:sz w:val="28"/>
          <w:szCs w:val="28"/>
          <w:u w:val="single"/>
        </w:rPr>
        <w:t>日</w:t>
      </w:r>
      <w:r>
        <w:rPr>
          <w:rFonts w:hint="eastAsia" w:ascii="仿宋" w:hAnsi="仿宋" w:eastAsia="仿宋" w:cs="宋体"/>
          <w:sz w:val="28"/>
          <w:szCs w:val="28"/>
        </w:rPr>
        <w:t>至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202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宋体"/>
          <w:sz w:val="28"/>
          <w:szCs w:val="28"/>
          <w:u w:val="single"/>
        </w:rPr>
        <w:t>年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" w:hAnsi="仿宋" w:eastAsia="仿宋" w:cs="宋体"/>
          <w:sz w:val="28"/>
          <w:szCs w:val="28"/>
          <w:u w:val="single"/>
        </w:rPr>
        <w:t>月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18</w:t>
      </w:r>
      <w:r>
        <w:rPr>
          <w:rFonts w:hint="eastAsia" w:ascii="仿宋" w:hAnsi="仿宋" w:eastAsia="仿宋" w:cs="宋体"/>
          <w:sz w:val="28"/>
          <w:szCs w:val="28"/>
          <w:u w:val="single"/>
        </w:rPr>
        <w:t>日</w:t>
      </w:r>
      <w:r>
        <w:rPr>
          <w:rFonts w:hint="eastAsia" w:ascii="仿宋" w:hAnsi="仿宋" w:eastAsia="仿宋" w:cs="宋体"/>
          <w:sz w:val="28"/>
          <w:szCs w:val="28"/>
        </w:rPr>
        <w:t>，每天上午</w:t>
      </w:r>
      <w:r>
        <w:rPr>
          <w:rFonts w:hint="eastAsia" w:ascii="仿宋" w:hAnsi="仿宋" w:eastAsia="仿宋" w:cs="宋体"/>
          <w:sz w:val="28"/>
          <w:szCs w:val="28"/>
          <w:u w:val="single"/>
        </w:rPr>
        <w:t>　9:00</w:t>
      </w:r>
      <w:r>
        <w:rPr>
          <w:rFonts w:hint="eastAsia" w:ascii="仿宋" w:hAnsi="仿宋" w:eastAsia="仿宋" w:cs="宋体"/>
          <w:sz w:val="28"/>
          <w:szCs w:val="28"/>
        </w:rPr>
        <w:t>至</w:t>
      </w:r>
      <w:r>
        <w:rPr>
          <w:rFonts w:hint="eastAsia" w:ascii="仿宋" w:hAnsi="仿宋" w:eastAsia="仿宋" w:cs="宋体"/>
          <w:sz w:val="28"/>
          <w:szCs w:val="28"/>
          <w:u w:val="single"/>
        </w:rPr>
        <w:t>11:30</w:t>
      </w:r>
      <w:r>
        <w:rPr>
          <w:rFonts w:hint="eastAsia" w:ascii="仿宋" w:hAnsi="仿宋" w:eastAsia="仿宋" w:cs="宋体"/>
          <w:sz w:val="28"/>
          <w:szCs w:val="28"/>
        </w:rPr>
        <w:t>，下午</w:t>
      </w:r>
      <w:r>
        <w:rPr>
          <w:rFonts w:hint="eastAsia" w:ascii="仿宋" w:hAnsi="仿宋" w:eastAsia="仿宋" w:cs="宋体"/>
          <w:sz w:val="28"/>
          <w:szCs w:val="28"/>
          <w:u w:val="single"/>
        </w:rPr>
        <w:t>14:00</w:t>
      </w:r>
      <w:r>
        <w:rPr>
          <w:rFonts w:hint="eastAsia" w:ascii="仿宋" w:hAnsi="仿宋" w:eastAsia="仿宋" w:cs="宋体"/>
          <w:sz w:val="28"/>
          <w:szCs w:val="28"/>
        </w:rPr>
        <w:t>至</w:t>
      </w:r>
      <w:r>
        <w:rPr>
          <w:rFonts w:hint="eastAsia" w:ascii="仿宋" w:hAnsi="仿宋" w:eastAsia="仿宋" w:cs="宋体"/>
          <w:sz w:val="28"/>
          <w:szCs w:val="28"/>
          <w:u w:val="single"/>
        </w:rPr>
        <w:t>17:00</w:t>
      </w:r>
      <w:r>
        <w:rPr>
          <w:rFonts w:hint="eastAsia" w:ascii="仿宋" w:hAnsi="仿宋" w:eastAsia="仿宋" w:cs="宋体"/>
          <w:sz w:val="28"/>
          <w:szCs w:val="28"/>
        </w:rPr>
        <w:t>（北京时间，</w:t>
      </w:r>
      <w:r>
        <w:rPr>
          <w:rFonts w:ascii="仿宋" w:hAnsi="仿宋" w:eastAsia="仿宋" w:cs="宋体"/>
          <w:sz w:val="28"/>
          <w:szCs w:val="28"/>
        </w:rPr>
        <w:t>法定节假日</w:t>
      </w:r>
      <w:r>
        <w:rPr>
          <w:rFonts w:hint="eastAsia" w:ascii="仿宋" w:hAnsi="仿宋" w:eastAsia="仿宋" w:cs="宋体"/>
          <w:sz w:val="28"/>
          <w:szCs w:val="28"/>
        </w:rPr>
        <w:t>除外 ）</w:t>
      </w:r>
    </w:p>
    <w:p>
      <w:pPr>
        <w:spacing w:line="360" w:lineRule="auto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地点：</w:t>
      </w:r>
      <w:bookmarkStart w:id="14" w:name="_Hlk25322227"/>
      <w:r>
        <w:rPr>
          <w:rFonts w:hint="eastAsia" w:ascii="仿宋" w:hAnsi="仿宋" w:eastAsia="仿宋" w:cs="宋体"/>
          <w:sz w:val="28"/>
          <w:szCs w:val="28"/>
        </w:rPr>
        <w:t>南京市鼓楼区龙园西路1</w:t>
      </w:r>
      <w:r>
        <w:rPr>
          <w:rFonts w:ascii="仿宋" w:hAnsi="仿宋" w:eastAsia="仿宋" w:cs="宋体"/>
          <w:sz w:val="28"/>
          <w:szCs w:val="28"/>
        </w:rPr>
        <w:t>5</w:t>
      </w:r>
      <w:r>
        <w:rPr>
          <w:rFonts w:hint="eastAsia" w:ascii="仿宋" w:hAnsi="仿宋" w:eastAsia="仿宋" w:cs="宋体"/>
          <w:sz w:val="28"/>
          <w:szCs w:val="28"/>
        </w:rPr>
        <w:t>号2</w:t>
      </w:r>
      <w:r>
        <w:rPr>
          <w:rFonts w:ascii="仿宋" w:hAnsi="仿宋" w:eastAsia="仿宋" w:cs="宋体"/>
          <w:sz w:val="28"/>
          <w:szCs w:val="28"/>
        </w:rPr>
        <w:t>13</w:t>
      </w:r>
      <w:r>
        <w:rPr>
          <w:rFonts w:hint="eastAsia" w:ascii="仿宋" w:hAnsi="仿宋" w:eastAsia="仿宋" w:cs="宋体"/>
          <w:sz w:val="28"/>
          <w:szCs w:val="28"/>
        </w:rPr>
        <w:t>室</w:t>
      </w:r>
      <w:bookmarkEnd w:id="14"/>
    </w:p>
    <w:p>
      <w:pPr>
        <w:spacing w:line="360" w:lineRule="auto"/>
        <w:ind w:firstLine="540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</w:rPr>
        <w:t>方式：购买【可微信报名：1</w:t>
      </w:r>
      <w:r>
        <w:rPr>
          <w:rFonts w:ascii="仿宋" w:hAnsi="仿宋" w:eastAsia="仿宋" w:cs="宋体"/>
          <w:sz w:val="28"/>
          <w:szCs w:val="28"/>
        </w:rPr>
        <w:t>3951864464</w:t>
      </w:r>
      <w:r>
        <w:rPr>
          <w:rFonts w:hint="eastAsia" w:ascii="仿宋" w:hAnsi="仿宋" w:eastAsia="仿宋" w:cs="宋体"/>
          <w:sz w:val="28"/>
          <w:szCs w:val="28"/>
        </w:rPr>
        <w:t>】</w:t>
      </w:r>
    </w:p>
    <w:p>
      <w:pPr>
        <w:spacing w:line="360" w:lineRule="auto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售价：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sz w:val="28"/>
          <w:szCs w:val="28"/>
        </w:rPr>
        <w:t>00元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5" w:name="_Toc28359015"/>
      <w:bookmarkStart w:id="16" w:name="_Toc35393801"/>
      <w:bookmarkStart w:id="17" w:name="_Toc35393632"/>
      <w:bookmarkStart w:id="18" w:name="_Toc28359092"/>
      <w:r>
        <w:rPr>
          <w:rFonts w:hint="eastAsia" w:ascii="黑体" w:hAnsi="黑体" w:cs="宋体"/>
          <w:b w:val="0"/>
          <w:sz w:val="28"/>
          <w:szCs w:val="28"/>
        </w:rPr>
        <w:t>四、响应文件提交</w:t>
      </w:r>
      <w:bookmarkEnd w:id="15"/>
      <w:bookmarkEnd w:id="16"/>
      <w:bookmarkEnd w:id="17"/>
      <w:bookmarkEnd w:id="18"/>
    </w:p>
    <w:p>
      <w:pPr>
        <w:ind w:firstLine="560" w:firstLineChars="200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截止时间：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>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点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 xml:space="preserve"> 分</w:t>
      </w:r>
      <w:r>
        <w:rPr>
          <w:rFonts w:hint="eastAsia" w:ascii="仿宋" w:hAnsi="仿宋" w:eastAsia="仿宋"/>
          <w:bCs/>
          <w:sz w:val="28"/>
          <w:szCs w:val="28"/>
        </w:rPr>
        <w:t>（北京时间）</w:t>
      </w:r>
    </w:p>
    <w:p>
      <w:pPr>
        <w:ind w:firstLine="560" w:firstLineChars="200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地点：</w:t>
      </w:r>
      <w:r>
        <w:rPr>
          <w:rFonts w:hint="eastAsia" w:ascii="仿宋" w:hAnsi="仿宋" w:eastAsia="仿宋" w:cs="宋体"/>
          <w:sz w:val="28"/>
          <w:szCs w:val="28"/>
        </w:rPr>
        <w:t>南京市鼓楼区龙园西路1</w:t>
      </w:r>
      <w:r>
        <w:rPr>
          <w:rFonts w:ascii="仿宋" w:hAnsi="仿宋" w:eastAsia="仿宋" w:cs="宋体"/>
          <w:sz w:val="28"/>
          <w:szCs w:val="28"/>
        </w:rPr>
        <w:t>5</w:t>
      </w:r>
      <w:r>
        <w:rPr>
          <w:rFonts w:hint="eastAsia" w:ascii="仿宋" w:hAnsi="仿宋" w:eastAsia="仿宋" w:cs="宋体"/>
          <w:sz w:val="28"/>
          <w:szCs w:val="28"/>
        </w:rPr>
        <w:t>号2</w:t>
      </w:r>
      <w:r>
        <w:rPr>
          <w:rFonts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</w:rPr>
        <w:t>6室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9" w:name="_Toc35393802"/>
      <w:bookmarkStart w:id="20" w:name="_Toc28359093"/>
      <w:bookmarkStart w:id="21" w:name="_Toc28359016"/>
      <w:bookmarkStart w:id="22" w:name="_Toc35393633"/>
      <w:r>
        <w:rPr>
          <w:rFonts w:hint="eastAsia" w:ascii="黑体" w:hAnsi="黑体" w:cs="宋体"/>
          <w:b w:val="0"/>
          <w:sz w:val="28"/>
          <w:szCs w:val="28"/>
        </w:rPr>
        <w:t>五、开启（</w:t>
      </w:r>
      <w:r>
        <w:rPr>
          <w:rFonts w:hint="eastAsia" w:ascii="黑体" w:hAnsi="黑体" w:cs="宋体"/>
          <w:b w:val="0"/>
          <w:i/>
          <w:sz w:val="28"/>
          <w:szCs w:val="28"/>
        </w:rPr>
        <w:t>竞争性磋商方式必须填写</w:t>
      </w:r>
      <w:r>
        <w:rPr>
          <w:rFonts w:hint="eastAsia" w:ascii="黑体" w:hAnsi="黑体" w:cs="宋体"/>
          <w:b w:val="0"/>
          <w:sz w:val="28"/>
          <w:szCs w:val="28"/>
        </w:rPr>
        <w:t>）</w:t>
      </w:r>
      <w:bookmarkEnd w:id="19"/>
      <w:bookmarkEnd w:id="20"/>
      <w:bookmarkEnd w:id="21"/>
      <w:bookmarkEnd w:id="22"/>
    </w:p>
    <w:p>
      <w:pPr>
        <w:ind w:firstLine="560" w:firstLineChars="200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时间：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>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日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09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点</w:t>
      </w:r>
      <w:r>
        <w:rPr>
          <w:rFonts w:hint="eastAsia" w:ascii="仿宋" w:hAnsi="仿宋" w:eastAsia="仿宋"/>
          <w:bCs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/>
          <w:bCs/>
          <w:sz w:val="28"/>
          <w:szCs w:val="28"/>
          <w:u w:val="single"/>
        </w:rPr>
        <w:t>分</w:t>
      </w:r>
      <w:r>
        <w:rPr>
          <w:rFonts w:hint="eastAsia" w:ascii="仿宋" w:hAnsi="仿宋" w:eastAsia="仿宋"/>
          <w:bCs/>
          <w:sz w:val="28"/>
          <w:szCs w:val="28"/>
        </w:rPr>
        <w:t>（北京时间）</w:t>
      </w:r>
    </w:p>
    <w:p>
      <w:pPr>
        <w:ind w:firstLine="560" w:firstLineChars="200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地点：</w:t>
      </w:r>
      <w:r>
        <w:rPr>
          <w:rFonts w:hint="eastAsia" w:ascii="仿宋" w:hAnsi="仿宋" w:eastAsia="仿宋" w:cs="宋体"/>
          <w:sz w:val="28"/>
          <w:szCs w:val="28"/>
        </w:rPr>
        <w:t>南京市鼓楼区龙园西路1</w:t>
      </w:r>
      <w:r>
        <w:rPr>
          <w:rFonts w:ascii="仿宋" w:hAnsi="仿宋" w:eastAsia="仿宋" w:cs="宋体"/>
          <w:sz w:val="28"/>
          <w:szCs w:val="28"/>
        </w:rPr>
        <w:t>5</w:t>
      </w:r>
      <w:r>
        <w:rPr>
          <w:rFonts w:hint="eastAsia" w:ascii="仿宋" w:hAnsi="仿宋" w:eastAsia="仿宋" w:cs="宋体"/>
          <w:sz w:val="28"/>
          <w:szCs w:val="28"/>
        </w:rPr>
        <w:t>号2</w:t>
      </w:r>
      <w:r>
        <w:rPr>
          <w:rFonts w:ascii="仿宋" w:hAnsi="仿宋" w:eastAsia="仿宋" w:cs="宋体"/>
          <w:sz w:val="28"/>
          <w:szCs w:val="28"/>
        </w:rPr>
        <w:t>1</w:t>
      </w:r>
      <w:r>
        <w:rPr>
          <w:rFonts w:hint="eastAsia" w:ascii="仿宋" w:hAnsi="仿宋" w:eastAsia="仿宋" w:cs="宋体"/>
          <w:sz w:val="28"/>
          <w:szCs w:val="28"/>
        </w:rPr>
        <w:t>6室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3" w:name="_Toc35393634"/>
      <w:bookmarkStart w:id="24" w:name="_Toc28359094"/>
      <w:bookmarkStart w:id="25" w:name="_Toc28359017"/>
      <w:bookmarkStart w:id="26" w:name="_Toc35393803"/>
      <w:r>
        <w:rPr>
          <w:rFonts w:hint="eastAsia" w:ascii="黑体" w:hAnsi="黑体" w:cs="宋体"/>
          <w:b w:val="0"/>
          <w:sz w:val="28"/>
          <w:szCs w:val="28"/>
        </w:rPr>
        <w:t>六、公告期限</w:t>
      </w:r>
      <w:bookmarkEnd w:id="23"/>
      <w:bookmarkEnd w:id="24"/>
      <w:bookmarkEnd w:id="25"/>
      <w:bookmarkEnd w:id="26"/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自本公告发布之日起3个工作日。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7" w:name="_Toc35393635"/>
      <w:bookmarkStart w:id="28" w:name="_Toc35393804"/>
      <w:r>
        <w:rPr>
          <w:rFonts w:hint="eastAsia" w:ascii="黑体" w:hAnsi="黑体" w:cs="宋体"/>
          <w:b w:val="0"/>
          <w:sz w:val="28"/>
          <w:szCs w:val="28"/>
        </w:rPr>
        <w:t>七、其他补充事宜</w:t>
      </w:r>
      <w:bookmarkEnd w:id="27"/>
      <w:bookmarkEnd w:id="28"/>
    </w:p>
    <w:p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报名材料：</w:t>
      </w:r>
    </w:p>
    <w:p>
      <w:pPr>
        <w:pStyle w:val="32"/>
        <w:numPr>
          <w:ilvl w:val="0"/>
          <w:numId w:val="1"/>
        </w:numPr>
        <w:ind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法人授权委托书或介绍信（格式自理，盖公章）</w:t>
      </w:r>
    </w:p>
    <w:p>
      <w:pPr>
        <w:pStyle w:val="32"/>
        <w:numPr>
          <w:ilvl w:val="0"/>
          <w:numId w:val="1"/>
        </w:numPr>
        <w:ind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法人及授权代理人身份证复印件（盖公章）</w:t>
      </w:r>
    </w:p>
    <w:p>
      <w:pPr>
        <w:pStyle w:val="32"/>
        <w:numPr>
          <w:ilvl w:val="0"/>
          <w:numId w:val="1"/>
        </w:numPr>
        <w:ind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营业执照复印件（盖公章）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9" w:name="_Toc28359095"/>
      <w:bookmarkStart w:id="30" w:name="_Toc28359018"/>
      <w:bookmarkStart w:id="31" w:name="_Toc35393636"/>
      <w:bookmarkStart w:id="32" w:name="_Toc35393805"/>
      <w:r>
        <w:rPr>
          <w:rFonts w:hint="eastAsia" w:ascii="黑体" w:hAnsi="黑体" w:cs="宋体"/>
          <w:b w:val="0"/>
          <w:sz w:val="28"/>
          <w:szCs w:val="28"/>
        </w:rPr>
        <w:t>八、凡对本次采购提出询问，请按</w:t>
      </w:r>
      <w:r>
        <w:rPr>
          <w:rFonts w:ascii="黑体" w:hAnsi="黑体" w:cs="宋体"/>
          <w:b w:val="0"/>
          <w:sz w:val="28"/>
          <w:szCs w:val="28"/>
        </w:rPr>
        <w:t>以下方式</w:t>
      </w:r>
      <w:r>
        <w:rPr>
          <w:rFonts w:hint="eastAsia" w:ascii="黑体" w:hAnsi="黑体" w:cs="宋体"/>
          <w:b w:val="0"/>
          <w:sz w:val="28"/>
          <w:szCs w:val="28"/>
        </w:rPr>
        <w:t>联系。</w:t>
      </w:r>
      <w:bookmarkEnd w:id="29"/>
      <w:bookmarkEnd w:id="30"/>
      <w:bookmarkEnd w:id="31"/>
      <w:bookmarkEnd w:id="32"/>
    </w:p>
    <w:p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33" w:name="_Toc28359096"/>
      <w:bookmarkStart w:id="34" w:name="_Toc28359019"/>
      <w:bookmarkStart w:id="35" w:name="_Toc35393637"/>
      <w:bookmarkStart w:id="36" w:name="_Toc35393806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33"/>
      <w:bookmarkEnd w:id="34"/>
      <w:bookmarkEnd w:id="35"/>
      <w:bookmarkEnd w:id="36"/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江苏省消防救援总队 　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　南京市鼓楼区龙江小区月光广场6号　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025-86335316　 </w:t>
      </w:r>
    </w:p>
    <w:p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37" w:name="_Toc28359097"/>
      <w:bookmarkStart w:id="38" w:name="_Toc35393638"/>
      <w:bookmarkStart w:id="39" w:name="_Toc35393807"/>
      <w:bookmarkStart w:id="40" w:name="_Toc28359020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2.采购代理机构信息（如有）</w:t>
      </w:r>
      <w:bookmarkEnd w:id="37"/>
      <w:bookmarkEnd w:id="38"/>
      <w:bookmarkEnd w:id="39"/>
      <w:bookmarkEnd w:id="40"/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江苏诚信工程咨询管理有限公司　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　址：</w:t>
      </w:r>
      <w:r>
        <w:rPr>
          <w:rFonts w:hint="eastAsia" w:ascii="仿宋" w:hAnsi="仿宋" w:eastAsia="仿宋"/>
          <w:sz w:val="28"/>
          <w:szCs w:val="28"/>
          <w:u w:val="single"/>
        </w:rPr>
        <w:t>　南京市鼓楼区龙园西路15号2楼　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　13951864464　</w:t>
      </w:r>
    </w:p>
    <w:p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41" w:name="_Toc35393808"/>
      <w:bookmarkStart w:id="42" w:name="_Toc28359098"/>
      <w:bookmarkStart w:id="43" w:name="_Toc28359021"/>
      <w:bookmarkStart w:id="44" w:name="_Toc35393639"/>
      <w:r>
        <w:rPr>
          <w:rFonts w:hint="eastAsia" w:ascii="仿宋" w:hAnsi="仿宋" w:eastAsia="仿宋" w:cs="宋体"/>
          <w:b w:val="0"/>
          <w:sz w:val="28"/>
          <w:szCs w:val="28"/>
        </w:rPr>
        <w:t>3.项目联系</w:t>
      </w:r>
      <w:r>
        <w:rPr>
          <w:rFonts w:ascii="仿宋" w:hAnsi="仿宋" w:eastAsia="仿宋" w:cs="宋体"/>
          <w:b w:val="0"/>
          <w:sz w:val="28"/>
          <w:szCs w:val="28"/>
        </w:rPr>
        <w:t>方式</w:t>
      </w:r>
      <w:bookmarkEnd w:id="41"/>
      <w:bookmarkEnd w:id="42"/>
      <w:bookmarkEnd w:id="43"/>
      <w:bookmarkEnd w:id="44"/>
    </w:p>
    <w:p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李工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u w:val="single"/>
        </w:rPr>
        <w:t>　13951864464　　</w:t>
      </w:r>
    </w:p>
    <w:p>
      <w:pPr>
        <w:spacing w:line="360" w:lineRule="auto"/>
        <w:rPr>
          <w:rFonts w:ascii="仿宋_GB2312" w:eastAsia="仿宋_GB2312"/>
          <w:b/>
          <w:bCs/>
          <w:kern w:val="44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40900"/>
    <w:multiLevelType w:val="multilevel"/>
    <w:tmpl w:val="7064090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4094"/>
    <w:rsid w:val="000220E0"/>
    <w:rsid w:val="000312DE"/>
    <w:rsid w:val="00042062"/>
    <w:rsid w:val="0005737B"/>
    <w:rsid w:val="000726D8"/>
    <w:rsid w:val="000A6769"/>
    <w:rsid w:val="000D3B95"/>
    <w:rsid w:val="000D5040"/>
    <w:rsid w:val="000D6508"/>
    <w:rsid w:val="00110BD8"/>
    <w:rsid w:val="0012202D"/>
    <w:rsid w:val="00151C8B"/>
    <w:rsid w:val="00244094"/>
    <w:rsid w:val="00246690"/>
    <w:rsid w:val="002E2034"/>
    <w:rsid w:val="002F4172"/>
    <w:rsid w:val="00322E12"/>
    <w:rsid w:val="003B55B0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361E3"/>
    <w:rsid w:val="00863F31"/>
    <w:rsid w:val="00877C6E"/>
    <w:rsid w:val="008974EE"/>
    <w:rsid w:val="008A1192"/>
    <w:rsid w:val="008A2FE7"/>
    <w:rsid w:val="0090581E"/>
    <w:rsid w:val="00921411"/>
    <w:rsid w:val="00966F02"/>
    <w:rsid w:val="009A15C7"/>
    <w:rsid w:val="00A04F6A"/>
    <w:rsid w:val="00A30F31"/>
    <w:rsid w:val="00A3374C"/>
    <w:rsid w:val="00AD64A9"/>
    <w:rsid w:val="00C37A88"/>
    <w:rsid w:val="00C52F06"/>
    <w:rsid w:val="00C61BBE"/>
    <w:rsid w:val="00C95981"/>
    <w:rsid w:val="00D26832"/>
    <w:rsid w:val="00DA7067"/>
    <w:rsid w:val="00DC09FA"/>
    <w:rsid w:val="00E42AA5"/>
    <w:rsid w:val="00E457B7"/>
    <w:rsid w:val="00E702D6"/>
    <w:rsid w:val="00E75E92"/>
    <w:rsid w:val="00ED7C2A"/>
    <w:rsid w:val="00EE3266"/>
    <w:rsid w:val="00F1010E"/>
    <w:rsid w:val="00F53A4B"/>
    <w:rsid w:val="00FA2C0C"/>
    <w:rsid w:val="217C6D52"/>
    <w:rsid w:val="345E399F"/>
    <w:rsid w:val="3ACC7540"/>
    <w:rsid w:val="5A2F31E9"/>
    <w:rsid w:val="73A76D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字符"/>
    <w:basedOn w:val="18"/>
    <w:link w:val="10"/>
    <w:qFormat/>
    <w:uiPriority w:val="99"/>
    <w:rPr>
      <w:sz w:val="18"/>
      <w:szCs w:val="18"/>
    </w:rPr>
  </w:style>
  <w:style w:type="character" w:customStyle="1" w:styleId="22">
    <w:name w:val="页脚 字符"/>
    <w:basedOn w:val="18"/>
    <w:link w:val="9"/>
    <w:uiPriority w:val="99"/>
    <w:rPr>
      <w:sz w:val="18"/>
      <w:szCs w:val="18"/>
    </w:rPr>
  </w:style>
  <w:style w:type="character" w:customStyle="1" w:styleId="23">
    <w:name w:val="标题 1 字符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字符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字符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字符1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字符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字符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字符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字符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customStyle="1" w:styleId="35">
    <w:name w:val="TOC 标题2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158</Words>
  <Characters>902</Characters>
  <Lines>7</Lines>
  <Paragraphs>2</Paragraphs>
  <TotalTime>31</TotalTime>
  <ScaleCrop>false</ScaleCrop>
  <LinksUpToDate>false</LinksUpToDate>
  <CharactersWithSpaces>1058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李亚中</cp:lastModifiedBy>
  <cp:lastPrinted>2020-03-23T07:37:00Z</cp:lastPrinted>
  <dcterms:modified xsi:type="dcterms:W3CDTF">2021-03-11T23:22:37Z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