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480" w:lineRule="auto"/>
        <w:jc w:val="center"/>
        <w:rPr>
          <w:rFonts w:ascii="宋体" w:cs="宋体"/>
          <w:b/>
          <w:bCs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shd w:val="clear" w:color="auto" w:fill="FFFFFF"/>
          <w:lang w:eastAsia="zh-CN"/>
        </w:rPr>
        <w:t>庆元县2019年度新一轮农村危房排查鉴定项目（第三次）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询</w:t>
      </w:r>
      <w:r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价</w:t>
      </w:r>
      <w:r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公</w:t>
      </w:r>
      <w:r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告</w:t>
      </w:r>
    </w:p>
    <w:p>
      <w:pPr>
        <w:shd w:val="clear" w:color="auto" w:fill="FFFFFF"/>
        <w:jc w:val="center"/>
        <w:rPr>
          <w:rFonts w:ascii="宋体" w:cs="宋体"/>
          <w:b/>
          <w:bCs/>
          <w:kern w:val="0"/>
          <w:szCs w:val="21"/>
          <w:shd w:val="clear" w:color="auto" w:fill="FFFFFF"/>
        </w:rPr>
      </w:pPr>
    </w:p>
    <w:p>
      <w:pPr>
        <w:shd w:val="clear" w:color="auto" w:fill="FFFFFF"/>
        <w:jc w:val="center"/>
        <w:rPr>
          <w:rFonts w:ascii="宋体" w:cs="宋体"/>
          <w:b/>
          <w:bCs/>
          <w:kern w:val="0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rFonts w:ascii="宋体" w:cs="宋体"/>
          <w:szCs w:val="21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根据《中华人民共和国政府采购法》、《政府采购货物和服务招标投标管理办法》等规定，浙江中合工程管理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有限公司受</w:t>
      </w:r>
      <w:r>
        <w:rPr>
          <w:rFonts w:hint="eastAsia" w:ascii="宋体" w:hAnsi="宋体" w:cs="宋体"/>
          <w:sz w:val="24"/>
          <w:u w:val="single"/>
          <w:shd w:val="clear" w:color="auto" w:fill="FFFFFF"/>
        </w:rPr>
        <w:t>庆元县住房和城乡建设局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的委托，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现就</w:t>
      </w:r>
      <w:r>
        <w:rPr>
          <w:rFonts w:hint="eastAsia" w:ascii="宋体" w:hAnsi="宋体" w:cs="宋体"/>
          <w:kern w:val="0"/>
          <w:sz w:val="24"/>
          <w:szCs w:val="24"/>
          <w:u w:val="single"/>
          <w:shd w:val="clear" w:color="auto" w:fill="FFFFFF"/>
          <w:lang w:eastAsia="zh-CN"/>
        </w:rPr>
        <w:t>庆元县2019年度新一轮农村危房排查鉴定项目（第三次）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进行询价采购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。欢迎符合条件的潜在供应商参与本项目报价。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 w:firstLineChars="200"/>
        <w:textAlignment w:val="auto"/>
        <w:rPr>
          <w:rFonts w:ascii="宋体" w:cs="宋体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b/>
          <w:sz w:val="24"/>
          <w:szCs w:val="24"/>
          <w:shd w:val="clear" w:color="auto" w:fill="FFFFFF"/>
        </w:rPr>
        <w:t>一、采购编号：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浙中合庆招</w:t>
      </w:r>
      <w:r>
        <w:rPr>
          <w:rFonts w:ascii="宋体" w:hAnsi="宋体" w:cs="宋体"/>
          <w:kern w:val="0"/>
          <w:sz w:val="24"/>
          <w:shd w:val="clear" w:color="auto" w:fill="FFFFFF"/>
        </w:rPr>
        <w:t>2109001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690" w:leftChars="231" w:right="0" w:hanging="1205" w:hangingChars="500"/>
        <w:textAlignment w:val="auto"/>
        <w:rPr>
          <w:rFonts w:hint="eastAsia" w:ascii="宋体" w:eastAsia="宋体"/>
          <w:sz w:val="24"/>
          <w:lang w:eastAsia="zh-CN"/>
        </w:rPr>
      </w:pPr>
      <w:r>
        <w:rPr>
          <w:rFonts w:hint="eastAsia" w:ascii="宋体" w:hAnsi="宋体" w:cs="宋体"/>
          <w:b/>
          <w:sz w:val="24"/>
          <w:shd w:val="clear" w:color="auto" w:fill="FFFFFF"/>
        </w:rPr>
        <w:t>二、采购项目：</w:t>
      </w:r>
      <w:r>
        <w:rPr>
          <w:rFonts w:hint="eastAsia" w:ascii="宋体" w:hAnsi="宋体"/>
          <w:sz w:val="24"/>
          <w:lang w:eastAsia="zh-CN"/>
        </w:rPr>
        <w:t>庆元县2019年度新一轮农村危房排查鉴定项目（第三次）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 w:firstLineChars="200"/>
        <w:jc w:val="left"/>
        <w:textAlignment w:val="auto"/>
        <w:rPr>
          <w:rFonts w:hint="eastAsia" w:ascii="宋体" w:hAnsi="宋体" w:cs="宋体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b/>
          <w:kern w:val="0"/>
          <w:sz w:val="24"/>
          <w:szCs w:val="24"/>
          <w:shd w:val="clear" w:color="auto" w:fill="FFFFFF"/>
        </w:rPr>
        <w:t>三、采购方式：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询价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采购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/>
          <w:lang w:eastAsia="zh-CN"/>
        </w:rPr>
      </w:pPr>
      <w:r>
        <w:rPr>
          <w:rFonts w:hint="eastAsia" w:ascii="宋体" w:hAnsi="宋体" w:cs="宋体"/>
          <w:b/>
          <w:sz w:val="24"/>
        </w:rPr>
        <w:t>四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b/>
          <w:sz w:val="24"/>
        </w:rPr>
        <w:t>组织类型：</w:t>
      </w:r>
      <w:r>
        <w:rPr>
          <w:rFonts w:hint="eastAsia" w:ascii="宋体" w:hAnsi="宋体" w:cs="宋体"/>
          <w:sz w:val="24"/>
          <w:lang w:eastAsia="zh-CN"/>
        </w:rPr>
        <w:t>分散</w:t>
      </w:r>
      <w:r>
        <w:rPr>
          <w:rFonts w:hint="eastAsia"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  <w:lang w:eastAsia="zh-CN"/>
        </w:rPr>
        <w:t>委托中介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0" w:firstLineChars="0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  <w:t>五、项目概况：</w:t>
      </w:r>
    </w:p>
    <w:tbl>
      <w:tblPr>
        <w:tblStyle w:val="7"/>
        <w:tblW w:w="77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2340"/>
        <w:gridCol w:w="915"/>
        <w:gridCol w:w="759"/>
        <w:gridCol w:w="1446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序号</w:t>
            </w: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项目名称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数量</w:t>
            </w:r>
          </w:p>
        </w:tc>
        <w:tc>
          <w:tcPr>
            <w:tcW w:w="7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单位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shd w:val="clear" w:color="auto" w:fill="FFFFFF"/>
              </w:rPr>
              <w:t>采购预算指导价</w:t>
            </w: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FFFFFF"/>
              </w:rPr>
              <w:t>（最高限价）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7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万元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元/</w:t>
            </w:r>
            <w:r>
              <w:rPr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  <w:t xml:space="preserve"> m</w:t>
            </w:r>
            <w:r>
              <w:rPr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庆元县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2019年度年度新一轮农村危房排查鉴定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800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幢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5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2.8</w:t>
            </w:r>
          </w:p>
        </w:tc>
      </w:tr>
    </w:tbl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left="0" w:leftChars="0" w:right="0" w:firstLine="482" w:firstLineChars="200"/>
        <w:textAlignment w:val="auto"/>
        <w:rPr>
          <w:rFonts w:cs="宋体"/>
          <w:b/>
          <w:szCs w:val="24"/>
          <w:shd w:val="clear" w:color="auto" w:fill="FFFFFF"/>
        </w:rPr>
      </w:pPr>
      <w:r>
        <w:rPr>
          <w:rFonts w:hint="eastAsia" w:cs="宋体"/>
          <w:b/>
          <w:szCs w:val="24"/>
          <w:shd w:val="clear" w:color="auto" w:fill="FFFFFF"/>
          <w:lang w:eastAsia="zh-CN"/>
        </w:rPr>
        <w:t>六</w:t>
      </w:r>
      <w:r>
        <w:rPr>
          <w:rFonts w:hint="eastAsia" w:cs="宋体"/>
          <w:b/>
          <w:szCs w:val="24"/>
          <w:shd w:val="clear" w:color="auto" w:fill="FFFFFF"/>
        </w:rPr>
        <w:t>、采购内容及数量：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sz w:val="24"/>
          <w:szCs w:val="24"/>
          <w:shd w:val="clear" w:color="auto" w:fill="FFFFFF"/>
        </w:rPr>
      </w:pPr>
      <w:r>
        <w:rPr>
          <w:rFonts w:hint="eastAsia" w:ascii="宋体" w:hAnsi="宋体"/>
          <w:sz w:val="24"/>
          <w:szCs w:val="20"/>
        </w:rPr>
        <w:t>为初选排查农村丙级疑似危房鉴定工作。危房数量约</w:t>
      </w:r>
      <w:r>
        <w:rPr>
          <w:rFonts w:hint="eastAsia" w:ascii="宋体" w:hAnsi="宋体"/>
          <w:sz w:val="24"/>
          <w:szCs w:val="20"/>
          <w:lang w:val="en-US" w:eastAsia="zh-CN"/>
        </w:rPr>
        <w:t>8</w:t>
      </w:r>
      <w:r>
        <w:rPr>
          <w:rFonts w:ascii="宋体" w:hAnsi="宋体"/>
          <w:sz w:val="24"/>
          <w:szCs w:val="20"/>
        </w:rPr>
        <w:t>00</w:t>
      </w:r>
      <w:r>
        <w:rPr>
          <w:rFonts w:hint="eastAsia" w:ascii="宋体" w:hAnsi="宋体"/>
          <w:sz w:val="24"/>
          <w:szCs w:val="20"/>
        </w:rPr>
        <w:t>幢</w:t>
      </w:r>
      <w:r>
        <w:rPr>
          <w:rFonts w:ascii="宋体"/>
          <w:sz w:val="24"/>
          <w:szCs w:val="20"/>
        </w:rPr>
        <w:t>,</w:t>
      </w:r>
      <w:r>
        <w:rPr>
          <w:rFonts w:hint="eastAsia" w:ascii="宋体" w:hAnsi="宋体"/>
          <w:sz w:val="24"/>
          <w:szCs w:val="20"/>
        </w:rPr>
        <w:t>面积约</w:t>
      </w:r>
      <w:r>
        <w:rPr>
          <w:rFonts w:ascii="宋体" w:hAnsi="宋体"/>
          <w:sz w:val="24"/>
          <w:szCs w:val="20"/>
        </w:rPr>
        <w:t>1</w:t>
      </w:r>
      <w:r>
        <w:rPr>
          <w:rFonts w:hint="eastAsia" w:ascii="宋体" w:hAnsi="宋体"/>
          <w:sz w:val="24"/>
          <w:szCs w:val="20"/>
          <w:lang w:val="en-US" w:eastAsia="zh-CN"/>
        </w:rPr>
        <w:t>6</w:t>
      </w:r>
      <w:r>
        <w:rPr>
          <w:rFonts w:ascii="宋体" w:hAnsi="宋体"/>
          <w:sz w:val="24"/>
          <w:szCs w:val="20"/>
        </w:rPr>
        <w:t>0000m</w:t>
      </w:r>
      <w:r>
        <w:rPr>
          <w:rFonts w:ascii="宋体" w:hAnsi="宋体"/>
          <w:sz w:val="24"/>
          <w:szCs w:val="20"/>
          <w:vertAlign w:val="superscript"/>
        </w:rPr>
        <w:t>2</w:t>
      </w:r>
      <w:r>
        <w:rPr>
          <w:rFonts w:hint="eastAsia" w:ascii="宋体" w:hAnsi="宋体"/>
          <w:sz w:val="24"/>
          <w:szCs w:val="20"/>
        </w:rPr>
        <w:t>。</w:t>
      </w:r>
      <w:r>
        <w:rPr>
          <w:rFonts w:ascii="宋体" w:hAnsi="宋体"/>
          <w:sz w:val="24"/>
          <w:szCs w:val="20"/>
        </w:rPr>
        <w:t>(</w:t>
      </w:r>
      <w:r>
        <w:rPr>
          <w:rFonts w:hint="eastAsia" w:ascii="宋体" w:hAnsi="宋体" w:cs="宋体"/>
          <w:sz w:val="24"/>
          <w:szCs w:val="24"/>
          <w:shd w:val="clear" w:color="auto" w:fill="FFFFFF"/>
        </w:rPr>
        <w:t>主要技术参数及要求详见第三章）。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hint="eastAsia" w:ascii="宋体" w:eastAsia="宋体" w:cs="宋体"/>
          <w:szCs w:val="21"/>
          <w:lang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shd w:val="clear" w:color="auto" w:fill="FFFFFF"/>
          <w:lang w:eastAsia="zh-CN"/>
        </w:rPr>
        <w:t>七</w:t>
      </w:r>
      <w:r>
        <w:rPr>
          <w:rFonts w:hint="eastAsia" w:ascii="宋体" w:hAnsi="宋体" w:cs="宋体"/>
          <w:b/>
          <w:kern w:val="0"/>
          <w:sz w:val="24"/>
          <w:szCs w:val="24"/>
          <w:shd w:val="clear" w:color="auto" w:fill="FFFFFF"/>
        </w:rPr>
        <w:t>、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询价供应商的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资格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asci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1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、符合《政府采购法》第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22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条规定的条件；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ascii="宋体" w:cs="宋体"/>
          <w:sz w:val="24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2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、系</w:t>
      </w:r>
      <w:r>
        <w:rPr>
          <w:rFonts w:hint="eastAsia" w:ascii="宋体" w:hAnsi="宋体" w:cs="宋体"/>
          <w:sz w:val="24"/>
        </w:rPr>
        <w:t>丽水市住建局丽建发〔</w:t>
      </w:r>
      <w:r>
        <w:rPr>
          <w:rFonts w:ascii="宋体" w:hAnsi="宋体" w:cs="宋体"/>
          <w:sz w:val="24"/>
        </w:rPr>
        <w:t>2015</w:t>
      </w:r>
      <w:r>
        <w:rPr>
          <w:rFonts w:hint="eastAsia" w:ascii="宋体" w:hAnsi="宋体" w:cs="宋体"/>
          <w:sz w:val="24"/>
        </w:rPr>
        <w:t>〕</w:t>
      </w:r>
      <w:r>
        <w:rPr>
          <w:rFonts w:ascii="宋体" w:hAnsi="宋体" w:cs="宋体"/>
          <w:sz w:val="24"/>
        </w:rPr>
        <w:t>18</w:t>
      </w:r>
      <w:r>
        <w:rPr>
          <w:rFonts w:hint="eastAsia" w:ascii="宋体" w:hAnsi="宋体" w:cs="宋体"/>
          <w:sz w:val="24"/>
        </w:rPr>
        <w:t>号《关于开展危旧房屋安全鉴定相关工作的通知》中确定的</w:t>
      </w:r>
      <w:r>
        <w:rPr>
          <w:rFonts w:ascii="宋体" w:hAnsi="宋体" w:cs="宋体"/>
          <w:sz w:val="24"/>
        </w:rPr>
        <w:t>7</w:t>
      </w:r>
      <w:r>
        <w:rPr>
          <w:rFonts w:hint="eastAsia" w:ascii="宋体" w:hAnsi="宋体" w:cs="宋体"/>
          <w:sz w:val="24"/>
        </w:rPr>
        <w:t>家入围机构；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ascii="宋体" w:cs="宋体"/>
          <w:szCs w:val="21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3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、本项目不接受联合体投标。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hint="eastAsia"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/>
          <w:kern w:val="0"/>
          <w:sz w:val="24"/>
          <w:shd w:val="clear" w:color="auto" w:fill="FFFFFF"/>
        </w:rPr>
        <w:t>4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、未被列入</w:t>
      </w:r>
      <w:r>
        <w:rPr>
          <w:rFonts w:hint="eastAsia"/>
          <w:kern w:val="0"/>
          <w:sz w:val="24"/>
        </w:rPr>
        <w:t>“信用中国”（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www.creditchina.gov.cn</w:t>
      </w:r>
      <w:r>
        <w:rPr>
          <w:rFonts w:hint="eastAsia"/>
          <w:kern w:val="0"/>
          <w:sz w:val="24"/>
        </w:rPr>
        <w:t>）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浙江政府采购网（</w:t>
      </w:r>
      <w:r>
        <w:rPr>
          <w:rFonts w:ascii="宋体" w:hAnsi="宋体" w:cs="宋体"/>
          <w:kern w:val="0"/>
          <w:sz w:val="24"/>
          <w:shd w:val="clear" w:color="auto" w:fill="FFFFFF"/>
        </w:rPr>
        <w:t>www.zjzfcg.gov.cn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）上“黑名单”的注册供应商。（被列入“黑名单”的注册供应商，在处罚有效期内，资格审查时不予以通过）。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cs="宋体"/>
          <w:b/>
          <w:bCs/>
          <w:sz w:val="24"/>
        </w:rPr>
        <w:t>．询价通知书发售时间、地址、售价：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1. 发售时间：网上下载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2.获取询价通知书地址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sz w:val="24"/>
        </w:rPr>
        <w:t>浙江省政府采购网（http://www.zjzfcg.gov.cn/）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jc w:val="left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3.询价通知书售价(元)：</w:t>
      </w:r>
      <w:r>
        <w:rPr>
          <w:rFonts w:hint="eastAsia" w:ascii="宋体" w:hAnsi="宋体" w:cs="宋体"/>
          <w:sz w:val="24"/>
        </w:rPr>
        <w:t xml:space="preserve"> 0元（售后不退）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jc w:val="left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lang w:eastAsia="zh-CN"/>
        </w:rPr>
        <w:t>九</w:t>
      </w:r>
      <w:r>
        <w:rPr>
          <w:rFonts w:hint="eastAsia" w:ascii="宋体" w:hAnsi="宋体" w:cs="宋体"/>
          <w:b/>
          <w:sz w:val="24"/>
        </w:rPr>
        <w:t>.公告期限：</w:t>
      </w:r>
      <w:r>
        <w:rPr>
          <w:rFonts w:hint="eastAsia" w:ascii="宋体" w:hAnsi="宋体" w:cs="宋体"/>
          <w:sz w:val="24"/>
        </w:rPr>
        <w:t>本项目公告期限为</w:t>
      </w: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个工作日（以公告发布次日开始计算）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lang w:eastAsia="zh-CN"/>
        </w:rPr>
        <w:t>十</w:t>
      </w:r>
      <w:r>
        <w:rPr>
          <w:rFonts w:hint="eastAsia" w:ascii="宋体" w:hAnsi="宋体" w:cs="宋体"/>
          <w:b/>
          <w:sz w:val="24"/>
        </w:rPr>
        <w:t>.询价响应文件提交截止时间：</w:t>
      </w:r>
      <w:r>
        <w:rPr>
          <w:rFonts w:hint="eastAsia" w:ascii="宋体" w:hAnsi="宋体" w:cs="宋体"/>
          <w:sz w:val="24"/>
        </w:rPr>
        <w:t>201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10</w:t>
      </w:r>
      <w:r>
        <w:rPr>
          <w:rFonts w:hint="eastAsia" w:ascii="宋体" w:hAnsi="宋体" w:cs="宋体"/>
          <w:sz w:val="24"/>
        </w:rPr>
        <w:t>日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0（北京时间）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2" w:firstLineChars="200"/>
        <w:textAlignment w:val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十</w:t>
      </w:r>
      <w:r>
        <w:rPr>
          <w:rFonts w:hint="eastAsia" w:ascii="宋体" w:hAnsi="宋体" w:cs="宋体"/>
          <w:b/>
          <w:sz w:val="24"/>
          <w:lang w:eastAsia="zh-CN"/>
        </w:rPr>
        <w:t>一</w:t>
      </w:r>
      <w:r>
        <w:rPr>
          <w:rFonts w:hint="eastAsia" w:ascii="宋体" w:hAnsi="宋体" w:cs="宋体"/>
          <w:b/>
          <w:sz w:val="24"/>
        </w:rPr>
        <w:t>. 询价响应文件提交地址：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单位名称：庆元县住房和城乡建设局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地  址：庆元县住房和城乡建设局房地产管理科（庆元县石龙街64号三楼）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联系人：管宜发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电  话：13867068906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0" w:firstLineChars="0"/>
        <w:textAlignment w:val="auto"/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投标人应于2019年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0时前将报价文件密封送交、或者寄达（以邮戳或者快递送达时间）到庆元县住房和城乡建设局，逾期送达或寄达的、或者未密封将予以拒收（或作无效响应文件处理）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十</w:t>
      </w:r>
      <w:r>
        <w:rPr>
          <w:rFonts w:hint="eastAsia" w:ascii="宋体" w:hAnsi="宋体" w:cs="宋体"/>
          <w:b/>
          <w:sz w:val="24"/>
          <w:lang w:eastAsia="zh-CN"/>
        </w:rPr>
        <w:t>二</w:t>
      </w:r>
      <w:r>
        <w:rPr>
          <w:rFonts w:hint="eastAsia" w:ascii="宋体" w:hAnsi="宋体" w:cs="宋体"/>
          <w:b/>
          <w:sz w:val="24"/>
        </w:rPr>
        <w:t>．询价保证金及交付方式：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询价保证金(元)：</w:t>
      </w:r>
      <w:r>
        <w:rPr>
          <w:rFonts w:hint="eastAsia" w:ascii="宋体" w:hAnsi="宋体" w:cs="宋体"/>
          <w:b/>
          <w:sz w:val="24"/>
          <w:lang w:val="en-US" w:eastAsia="zh-CN"/>
        </w:rPr>
        <w:t>0元，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 w:firstLineChars="200"/>
        <w:jc w:val="left"/>
        <w:textAlignment w:val="auto"/>
        <w:rPr>
          <w:rFonts w:ascii="宋体" w:cs="宋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十三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开标时间和地点：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1：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开标时间：2019年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日9:30   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rFonts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2：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开标地点：庆元县住房和城乡建设局会议室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（庆元县石龙街70号四楼）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2" w:firstLineChars="200"/>
        <w:textAlignment w:val="auto"/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联系方式：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单位名称：庆元县住房和城乡建设局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color w:val="FF0000"/>
          <w:kern w:val="0"/>
          <w:sz w:val="24"/>
          <w:szCs w:val="24"/>
          <w:shd w:val="clear" w:color="auto" w:fill="FFFFFF"/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地  址：庆元县住房和城乡建设局房地产管理科（庆元县石龙街64号三楼）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采购单位联系人：管宜发    联系电话：13867068906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0" w:firstLineChars="0"/>
        <w:textAlignment w:val="auto"/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采购代理单位名称：浙江中合工程管理有限公司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0" w:firstLineChars="0"/>
        <w:textAlignment w:val="auto"/>
        <w:rPr>
          <w:rFonts w:hint="default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地址：庆元县城南中路138号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采购代理联系人：吴旭琴</w:t>
      </w:r>
      <w:r>
        <w:rPr>
          <w:rFonts w:hint="eastAsia" w:ascii="宋体" w:hAnsi="宋体" w:cs="宋体"/>
          <w:color w:val="FF0000"/>
          <w:kern w:val="0"/>
          <w:sz w:val="24"/>
          <w:szCs w:val="24"/>
          <w:shd w:val="clear" w:color="auto" w:fill="FFFFFF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24"/>
          <w:szCs w:val="24"/>
          <w:shd w:val="clear" w:color="auto" w:fill="FFFFFF"/>
        </w:rPr>
        <w:t xml:space="preserve"> 联系电话</w:t>
      </w:r>
      <w:r>
        <w:rPr>
          <w:rFonts w:ascii="宋体" w:hAnsi="宋体" w:cs="宋体"/>
          <w:color w:val="auto"/>
          <w:kern w:val="0"/>
          <w:sz w:val="24"/>
          <w:szCs w:val="24"/>
          <w:shd w:val="clear" w:color="auto" w:fill="FFFFFF"/>
        </w:rPr>
        <w:t xml:space="preserve">: </w:t>
      </w:r>
      <w:r>
        <w:rPr>
          <w:rFonts w:hint="eastAsia" w:ascii="宋体" w:hAnsi="宋体" w:cs="宋体"/>
          <w:color w:val="auto"/>
          <w:kern w:val="0"/>
          <w:sz w:val="24"/>
          <w:szCs w:val="24"/>
          <w:shd w:val="clear" w:color="auto" w:fill="FFFFFF"/>
        </w:rPr>
        <w:t>18858972278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after="0" w:line="520" w:lineRule="exact"/>
        <w:ind w:left="0" w:leftChars="0" w:right="0" w:firstLine="0"/>
        <w:jc w:val="both"/>
        <w:textAlignment w:val="auto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/>
        <w:jc w:val="left"/>
        <w:textAlignment w:val="auto"/>
        <w:rPr>
          <w:rFonts w:asci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5040" w:firstLineChars="2100"/>
        <w:jc w:val="center"/>
        <w:textAlignment w:val="auto"/>
        <w:rPr>
          <w:rFonts w:asci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庆元县住房和城乡建设局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5040" w:firstLineChars="2100"/>
        <w:textAlignment w:val="auto"/>
        <w:rPr>
          <w:rFonts w:asci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浙江中合工程管理有限公司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5520" w:firstLineChars="2300"/>
        <w:textAlignment w:val="auto"/>
        <w:rPr>
          <w:rFonts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B664F"/>
    <w:rsid w:val="00001F17"/>
    <w:rsid w:val="003659A4"/>
    <w:rsid w:val="00501CAB"/>
    <w:rsid w:val="005069B8"/>
    <w:rsid w:val="009733F8"/>
    <w:rsid w:val="00A74E54"/>
    <w:rsid w:val="00AC191A"/>
    <w:rsid w:val="00B66F54"/>
    <w:rsid w:val="00B900B4"/>
    <w:rsid w:val="00ED2AFE"/>
    <w:rsid w:val="04AD3E0A"/>
    <w:rsid w:val="135E0155"/>
    <w:rsid w:val="22553084"/>
    <w:rsid w:val="2D0B72B1"/>
    <w:rsid w:val="32696041"/>
    <w:rsid w:val="3A2D0A5C"/>
    <w:rsid w:val="3C9B664F"/>
    <w:rsid w:val="40E75613"/>
    <w:rsid w:val="438F608E"/>
    <w:rsid w:val="4D8759F6"/>
    <w:rsid w:val="5BE369DB"/>
    <w:rsid w:val="5E374FD7"/>
    <w:rsid w:val="679D325B"/>
    <w:rsid w:val="6D535020"/>
    <w:rsid w:val="72A571AC"/>
    <w:rsid w:val="75DE6F96"/>
    <w:rsid w:val="7CFD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0"/>
    <w:qFormat/>
    <w:uiPriority w:val="99"/>
    <w:pPr>
      <w:spacing w:after="120"/>
      <w:ind w:left="420" w:leftChars="200" w:firstLine="420" w:firstLineChars="200"/>
    </w:pPr>
    <w:rPr>
      <w:kern w:val="0"/>
      <w:sz w:val="21"/>
    </w:rPr>
  </w:style>
  <w:style w:type="paragraph" w:styleId="3">
    <w:name w:val="Body Text Indent"/>
    <w:basedOn w:val="1"/>
    <w:link w:val="9"/>
    <w:qFormat/>
    <w:uiPriority w:val="99"/>
    <w:pPr>
      <w:ind w:firstLine="540"/>
    </w:pPr>
    <w:rPr>
      <w:sz w:val="28"/>
      <w:szCs w:val="20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next w:val="1"/>
    <w:link w:val="11"/>
    <w:qFormat/>
    <w:uiPriority w:val="99"/>
    <w:pPr>
      <w:pBdr>
        <w:bottom w:val="single" w:color="000000" w:sz="6" w:space="0"/>
      </w:pBdr>
      <w:tabs>
        <w:tab w:val="center" w:pos="4153"/>
        <w:tab w:val="right" w:pos="8307"/>
      </w:tabs>
      <w:snapToGrid w:val="0"/>
      <w:jc w:val="left"/>
    </w:p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9">
    <w:name w:val="Body Text Indent Char"/>
    <w:basedOn w:val="8"/>
    <w:link w:val="3"/>
    <w:semiHidden/>
    <w:qFormat/>
    <w:uiPriority w:val="99"/>
    <w:rPr>
      <w:color w:val="000000"/>
    </w:rPr>
  </w:style>
  <w:style w:type="character" w:customStyle="1" w:styleId="10">
    <w:name w:val="Body Text First Indent 2 Char"/>
    <w:basedOn w:val="9"/>
    <w:link w:val="2"/>
    <w:semiHidden/>
    <w:qFormat/>
    <w:uiPriority w:val="99"/>
  </w:style>
  <w:style w:type="character" w:customStyle="1" w:styleId="11">
    <w:name w:val="Header Char"/>
    <w:basedOn w:val="8"/>
    <w:link w:val="5"/>
    <w:semiHidden/>
    <w:uiPriority w:val="99"/>
    <w:rPr>
      <w:color w:val="000000"/>
      <w:sz w:val="18"/>
      <w:szCs w:val="18"/>
    </w:rPr>
  </w:style>
  <w:style w:type="paragraph" w:customStyle="1" w:styleId="12">
    <w:name w:val="普通 (Web)"/>
    <w:basedOn w:val="1"/>
    <w:next w:val="1"/>
    <w:uiPriority w:val="99"/>
    <w:pPr>
      <w:spacing w:before="100" w:after="100"/>
      <w:ind w:firstLine="480"/>
      <w:jc w:val="left"/>
    </w:pPr>
    <w:rPr>
      <w:rFonts w:asci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2</Pages>
  <Words>156</Words>
  <Characters>890</Characters>
  <Lines>0</Lines>
  <Paragraphs>0</Paragraphs>
  <TotalTime>9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2019-04-22T07:40:00Z</dcterms:created>
  <dc:creator>Administrator</dc:creator>
  <cp:lastModifiedBy>Administrator</cp:lastModifiedBy>
  <dcterms:modified xsi:type="dcterms:W3CDTF">2019-05-06T11:35:14Z</dcterms:modified>
  <dc:title>庆元县2019年度新一轮农村危房排查鉴定项目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